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E9" w:rsidRPr="00492E84" w:rsidRDefault="002806E9" w:rsidP="002806E9">
      <w:pPr>
        <w:spacing w:after="0" w:line="320" w:lineRule="exact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/>
        </w:rPr>
      </w:pPr>
      <w:r w:rsidRPr="00492E8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vi-VN" w:eastAsia="vi-VN"/>
        </w:rPr>
        <w:t>Mẫu số 04b: Đơn đề nghị giải thể</w:t>
      </w: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6130"/>
      </w:tblGrid>
      <w:tr w:rsidR="002806E9" w:rsidRPr="0081365A" w:rsidTr="00724EA6">
        <w:tc>
          <w:tcPr>
            <w:tcW w:w="3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9" w:rsidRPr="0081365A" w:rsidRDefault="002806E9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614045</wp:posOffset>
                      </wp:positionV>
                      <wp:extent cx="657225" cy="0"/>
                      <wp:effectExtent l="5080" t="13335" r="1397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B84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1pt;margin-top:48.35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6SIgIAAEkEAAAOAAAAZHJzL2Uyb0RvYy54bWysVMGO2jAQvVfqP1i+Q0gaWIgIq1UCvWxb&#10;JLYfYGyHWHU8lm0IqOq/1zYE7W4vVdUcnHHG8+bNzHOWj+dOohM3VoAqcTqeYMQVBSbUocTfXzaj&#10;OUbWEcWIBMVLfOEWP64+flj2uuAZtCAZN8iDKFv0usStc7pIEktb3hE7Bs2VdzZgOuL81hwSZkjv&#10;0TuZZJPJLOnBMG2Acmv91/rqxKuI3zScum9NY7lDssSem4uries+rMlqSYqDIboV9EaD/AOLjgjl&#10;k96hauIIOhrxB1QnqAELjRtT6BJoGkF5rMFXk07eVbNrieaxFt8cq+9tsv8Pln49bQ0SrMQZRop0&#10;fkQ7Z4g4tA49GQM9qkAp30YwKAvd6rUtfFCltibUS89qp5+B/rBIQdUSdeCR9ctFe6g0RCRvQsLG&#10;ap9z338B5s+Qo4PYunNjugDpm4LOcUKX+4T42SHqP86mD1k2xYgOroQUQ5w21n3m0KFglNjeyrjz&#10;T2MWcnq2LrAixRAQkirYCCmjGqRCfYkXU58neCxIwYIzbsxhX0mDTiToKT6xxHfHDBwVi2AtJ2x9&#10;sx0R8mr75FIFPF+Xp3OzroL5uZgs1vP1PB/l2Ww9yid1PXraVPlotkkfpvWnuqrq9FegluZFKxjj&#10;KrAbxJvmfyeO2zW6yu4u33sbkrfosV+e7PCOpONgwyyvqtgDu2zNMHCv13j4drfChXi99/brP8Dq&#10;NwAAAP//AwBQSwMEFAAGAAgAAAAhAOHnGFPdAAAACQEAAA8AAABkcnMvZG93bnJldi54bWxMj8FO&#10;wzAQRO9I/QdrK3FB1KmlFBriVFWlHjjSVuLqxksSiNdR7DShX88iDvQ4s6PZN/lmcq24YB8aTxqW&#10;iwQEUultQ5WG03H/+AwiREPWtJ5QwzcG2BSzu9xk1o/0hpdDrASXUMiMhjrGLpMylDU6Exa+Q+Lb&#10;h++diSz7StrejFzuWqmSZCWdaYg/1KbDXY3l12FwGjAM6TLZrl11er2OD+/q+jl2R63v59P2BUTE&#10;Kf6H4Ref0aFgprMfyAbRslaKt0QN69UTCA4olaYgzn+GLHJ5u6D4AQAA//8DAFBLAQItABQABgAI&#10;AAAAIQC2gziS/gAAAOEBAAATAAAAAAAAAAAAAAAAAAAAAABbQ29udGVudF9UeXBlc10ueG1sUEsB&#10;Ai0AFAAGAAgAAAAhADj9If/WAAAAlAEAAAsAAAAAAAAAAAAAAAAALwEAAF9yZWxzLy5yZWxzUEsB&#10;Ai0AFAAGAAgAAAAhALdOHpIiAgAASQQAAA4AAAAAAAAAAAAAAAAALgIAAGRycy9lMm9Eb2MueG1s&#10;UEsBAi0AFAAGAAgAAAAhAOHnGFPdAAAACQEAAA8AAAAAAAAAAAAAAAAAfAQAAGRycy9kb3ducmV2&#10;LnhtbFBLBQYAAAAABAAEAPMAAACGBQAAAAA=&#10;"/>
                  </w:pict>
                </mc:Fallback>
              </mc:AlternateContent>
            </w:r>
            <w:r w:rsidRPr="00492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TÊN CƠ QUAN, ĐƠN VỊ QUẢN LÝ (NẾU CÓ)…</w:t>
            </w:r>
            <w:r w:rsidRPr="00492E8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br/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TÊN CƠ SỞ TGXH …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</w:r>
          </w:p>
        </w:tc>
        <w:tc>
          <w:tcPr>
            <w:tcW w:w="61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9" w:rsidRPr="0081365A" w:rsidRDefault="002806E9" w:rsidP="00724EA6">
            <w:pPr>
              <w:spacing w:after="0"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499745</wp:posOffset>
                      </wp:positionV>
                      <wp:extent cx="2190750" cy="0"/>
                      <wp:effectExtent l="5080" t="13335" r="13970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12D14" id="Straight Arrow Connector 1" o:spid="_x0000_s1026" type="#_x0000_t32" style="position:absolute;margin-left:61.4pt;margin-top:39.3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NQ4wkfcAAAACQEAAA8AAABkcnMvZG93bnJldi54bWxM&#10;j8FOwzAQRO9I/IO1SFwQdRpBU0KcqkLiwJG2EtdtvCSBeB3FThP69SziAMeZHc2+KTaz69SJhtB6&#10;NrBcJKCIK29brg0c9s+3a1AhIlvsPJOBLwqwKS8vCsytn/iVTrtYKynhkKOBJsY+1zpUDTkMC98T&#10;y+3dDw6jyKHWdsBJyl2n0yRZaYcty4cGe3pqqPrcjc4AhfF+mWwfXH14OU83b+n5Y+r3xlxfzdtH&#10;UJHm+BeGH3xBh1KYjn5kG1QnOk0FPRrI1hkoCdytMjGOv4YuC/1/QfkNAAD//wMAUEsBAi0AFAAG&#10;AAgAAAAhALaDOJL+AAAA4QEAABMAAAAAAAAAAAAAAAAAAAAAAFtDb250ZW50X1R5cGVzXS54bWxQ&#10;SwECLQAUAAYACAAAACEAOP0h/9YAAACUAQAACwAAAAAAAAAAAAAAAAAvAQAAX3JlbHMvLnJlbHNQ&#10;SwECLQAUAAYACAAAACEAcMx9LCUCAABKBAAADgAAAAAAAAAAAAAAAAAuAgAAZHJzL2Uyb0RvYy54&#10;bWxQSwECLQAUAAYACAAAACEA1DjCR9wAAAAJAQAADwAAAAAAAAAAAAAAAAB/BAAAZHJzL2Rvd25y&#10;ZXYueG1sUEsFBgAAAAAEAAQA8wAAAIgFAAAAAA==&#10;"/>
                  </w:pict>
                </mc:Fallback>
              </mc:AlternateConten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eastAsia="vi-VN"/>
              </w:rPr>
              <w:t>CỘNG HÒA XÃ HỘI CHỦ NGHĨA VIỆT NAM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eastAsia="vi-VN"/>
              </w:rPr>
              <w:br/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Độc lập - Tự do - Hạnh phúc 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</w:r>
          </w:p>
        </w:tc>
      </w:tr>
      <w:tr w:rsidR="002806E9" w:rsidRPr="0081365A" w:rsidTr="00724EA6">
        <w:tc>
          <w:tcPr>
            <w:tcW w:w="365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9" w:rsidRPr="0081365A" w:rsidRDefault="002806E9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61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6E9" w:rsidRPr="0081365A" w:rsidRDefault="002806E9" w:rsidP="00724EA6">
            <w:pPr>
              <w:spacing w:after="0" w:line="320" w:lineRule="exact"/>
              <w:ind w:firstLine="567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, ngày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….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tháng </w:t>
            </w:r>
            <w:proofErr w:type="gramStart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 xml:space="preserve"> năm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20…</w:t>
            </w:r>
          </w:p>
        </w:tc>
      </w:tr>
    </w:tbl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806E9" w:rsidRPr="0081365A" w:rsidRDefault="002806E9" w:rsidP="002806E9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vi-VN"/>
        </w:rPr>
        <w:t xml:space="preserve">ĐƠN ĐỀ NGHỊ GIẢI THỂ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(tên cơ sở đề nghị giải thể)</w:t>
      </w:r>
    </w:p>
    <w:p w:rsidR="002806E9" w:rsidRPr="0081365A" w:rsidRDefault="002806E9" w:rsidP="002806E9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…………………………………..</w:t>
      </w:r>
    </w:p>
    <w:p w:rsidR="002806E9" w:rsidRPr="0081365A" w:rsidRDefault="002806E9" w:rsidP="002806E9">
      <w:pPr>
        <w:spacing w:after="0" w:line="320" w:lineRule="exact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Kính gửi: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………………………………….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Căn cứ Nghị định số</w:t>
      </w:r>
      <w:proofErr w:type="gramStart"/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..../</w:t>
      </w:r>
      <w:proofErr w:type="gramEnd"/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2017/NĐ-CP ngày… tháng…năm... của Chính phủ quy định về thành lập, tổ chức, hoạt động, giải thể và quản lý các cơ sở trợ giúp xã hội;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(Tên cơ sở bảo trợ xã hội đề nghị g</w:t>
      </w:r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ả</w:t>
      </w:r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i </w:t>
      </w:r>
      <w:proofErr w:type="gramStart"/>
      <w:r w:rsidRPr="0081365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vi-VN"/>
        </w:rPr>
        <w:t>thể)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End"/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Chúng tôi gồm: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: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..................................................................................................................... 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2: ....................................................................................................................... 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3: .......................................................................................................................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Làm đơn này trình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</w:t>
      </w:r>
      <w:proofErr w:type="gramStart"/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kèm theo một bộ hồ sơ đề nghị giải thể cơ sở trợ giúp xã hội (tên cơ sở trợ giúp xã hội đề nghị giải thể)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hoạt động trên phạm vi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……………….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với một số lý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o sau: </w:t>
      </w: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>Chúng tôi cam kết thực hiện đúng các quy định của pháp luật./.</w:t>
      </w:r>
    </w:p>
    <w:p w:rsidR="002806E9" w:rsidRPr="0081365A" w:rsidRDefault="002806E9" w:rsidP="002806E9">
      <w:pPr>
        <w:spacing w:after="0" w:line="320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65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2806E9" w:rsidRPr="0081365A" w:rsidTr="00724EA6">
        <w:tc>
          <w:tcPr>
            <w:tcW w:w="382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6E9" w:rsidRPr="0081365A" w:rsidRDefault="002806E9" w:rsidP="00724EA6">
            <w:pPr>
              <w:spacing w:after="0" w:line="320" w:lineRule="exact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 </w:t>
            </w:r>
          </w:p>
        </w:tc>
        <w:tc>
          <w:tcPr>
            <w:tcW w:w="5528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6E9" w:rsidRPr="0081365A" w:rsidRDefault="002806E9" w:rsidP="00724EA6">
            <w:pPr>
              <w:spacing w:after="0" w:line="320" w:lineRule="exact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NGƯỜI ĐẠI DIỆN THEO PHÁP LUẬT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br/>
              <w:t>CỦA CƠ SỞ TRỢ GIÚP XÃ HỘI</w:t>
            </w:r>
            <w:r w:rsidRPr="0081365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(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Ký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, ghi r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õ </w:t>
            </w:r>
            <w:r w:rsidRPr="0081365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vi-VN"/>
              </w:rPr>
              <w:t>họ tên)</w:t>
            </w:r>
          </w:p>
        </w:tc>
      </w:tr>
    </w:tbl>
    <w:p w:rsidR="003E1B80" w:rsidRDefault="002806E9">
      <w:bookmarkStart w:id="0" w:name="_GoBack"/>
      <w:bookmarkEnd w:id="0"/>
    </w:p>
    <w:sectPr w:rsidR="003E1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E9"/>
    <w:rsid w:val="002806E9"/>
    <w:rsid w:val="00353461"/>
    <w:rsid w:val="005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04F194-6FD9-4FB5-804E-B3184F59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E9"/>
    <w:pPr>
      <w:spacing w:after="200" w:line="276" w:lineRule="auto"/>
    </w:pPr>
    <w:rPr>
      <w:rFonts w:asciiTheme="minorHAnsi" w:eastAsiaTheme="minorEastAsia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2020-04-22T09:21:00Z</dcterms:created>
  <dcterms:modified xsi:type="dcterms:W3CDTF">2020-04-22T09:21:00Z</dcterms:modified>
</cp:coreProperties>
</file>